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1C87F" w14:textId="4BFE8DCD" w:rsidR="00834CC2" w:rsidRDefault="009C7711">
      <w:pPr>
        <w:rPr>
          <w:lang w:val="es-MX"/>
        </w:rPr>
      </w:pPr>
      <w:r>
        <w:rPr>
          <w:lang w:val="es-MX"/>
        </w:rPr>
        <w:t>SOPORTES DE REUNIONES DE SEGUIMIENTO A LOS CONTRATOS ASIGNADOS</w:t>
      </w:r>
    </w:p>
    <w:p w14:paraId="7F92D9D8" w14:textId="1A6E008A" w:rsidR="009C7711" w:rsidRDefault="009C7711">
      <w:pPr>
        <w:rPr>
          <w:lang w:val="es-MX"/>
        </w:rPr>
      </w:pPr>
      <w:r>
        <w:rPr>
          <w:lang w:val="es-MX"/>
        </w:rPr>
        <w:t>CCV-964-2025</w:t>
      </w:r>
    </w:p>
    <w:p w14:paraId="1CB26314" w14:textId="551A10FF" w:rsidR="009C7711" w:rsidRDefault="009C7711">
      <w:pPr>
        <w:rPr>
          <w:lang w:val="es-MX"/>
        </w:rPr>
      </w:pPr>
      <w:r>
        <w:rPr>
          <w:noProof/>
        </w:rPr>
        <w:drawing>
          <wp:inline distT="0" distB="0" distL="0" distR="0" wp14:anchorId="3229585A" wp14:editId="48E0BD15">
            <wp:extent cx="1850406" cy="413512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910" cy="4176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2F33EF" wp14:editId="64259AFD">
            <wp:extent cx="1851660" cy="4137921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41" cy="4151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33C71" w14:textId="43A94641" w:rsidR="009C7711" w:rsidRDefault="009C7711">
      <w:pPr>
        <w:rPr>
          <w:lang w:val="es-MX"/>
        </w:rPr>
      </w:pPr>
      <w:r>
        <w:rPr>
          <w:lang w:val="es-MX"/>
        </w:rPr>
        <w:t>CPS-842-2023</w:t>
      </w:r>
    </w:p>
    <w:p w14:paraId="73FA69F1" w14:textId="2594725E" w:rsidR="009C7711" w:rsidRDefault="009C7711">
      <w:pPr>
        <w:rPr>
          <w:lang w:val="es-MX"/>
        </w:rPr>
      </w:pPr>
      <w:r>
        <w:rPr>
          <w:noProof/>
        </w:rPr>
        <w:drawing>
          <wp:inline distT="0" distB="0" distL="0" distR="0" wp14:anchorId="3831848C" wp14:editId="5EB6B36B">
            <wp:extent cx="1665667" cy="3722281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491" cy="375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1B445DF" wp14:editId="6559D279">
            <wp:extent cx="1684020" cy="3763293"/>
            <wp:effectExtent l="0" t="0" r="0" b="889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733" cy="378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BE94045" wp14:editId="66CDD6D0">
            <wp:extent cx="1691640" cy="3780322"/>
            <wp:effectExtent l="0" t="0" r="381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00" cy="3801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44395" w14:textId="5A4B05EB" w:rsidR="009C7711" w:rsidRDefault="009C7711">
      <w:pPr>
        <w:rPr>
          <w:lang w:val="es-MX"/>
        </w:rPr>
      </w:pPr>
    </w:p>
    <w:p w14:paraId="0B2EEB34" w14:textId="35196EFD" w:rsidR="009C7711" w:rsidRDefault="009C7711">
      <w:pPr>
        <w:rPr>
          <w:lang w:val="es-MX"/>
        </w:rPr>
      </w:pPr>
      <w:r w:rsidRPr="009C7711">
        <w:rPr>
          <w:lang w:val="es-MX"/>
        </w:rPr>
        <w:t>CIA 1694-2024</w:t>
      </w:r>
    </w:p>
    <w:p w14:paraId="798EB531" w14:textId="55496055" w:rsidR="009C7711" w:rsidRPr="009C7711" w:rsidRDefault="009C7711" w:rsidP="009C7711">
      <w:pPr>
        <w:rPr>
          <w:lang w:val="es-MX"/>
        </w:rPr>
      </w:pPr>
      <w:r>
        <w:rPr>
          <w:noProof/>
        </w:rPr>
        <w:drawing>
          <wp:inline distT="0" distB="0" distL="0" distR="0" wp14:anchorId="7A1E8524" wp14:editId="5CF7B2D5">
            <wp:extent cx="2100530" cy="469392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568" cy="472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E6BB39" wp14:editId="67685976">
            <wp:extent cx="2141220" cy="4784849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350" cy="481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7711" w:rsidRPr="009C7711" w:rsidSect="009C771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711"/>
    <w:rsid w:val="00834CC2"/>
    <w:rsid w:val="009C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1E719"/>
  <w15:chartTrackingRefBased/>
  <w15:docId w15:val="{9623B015-FDD5-4FF6-8080-8D3CBBA2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Johana Roa Gutierrez</dc:creator>
  <cp:keywords/>
  <dc:description/>
  <cp:lastModifiedBy>Edith Johana Roa Gutierrez</cp:lastModifiedBy>
  <cp:revision>1</cp:revision>
  <dcterms:created xsi:type="dcterms:W3CDTF">2026-07-30T00:24:00Z</dcterms:created>
  <dcterms:modified xsi:type="dcterms:W3CDTF">2026-07-30T00:37:00Z</dcterms:modified>
</cp:coreProperties>
</file>